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21" w:rsidRDefault="007E4521" w:rsidP="007E4521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</w:p>
    <w:p w:rsidR="007E4521" w:rsidRDefault="007E4521" w:rsidP="007E4521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>
        <w:rPr>
          <w:rFonts w:ascii="Calibri" w:hAnsi="Calibri" w:cs="Calibri"/>
          <w:b/>
          <w:sz w:val="44"/>
          <w:szCs w:val="44"/>
          <w:u w:val="single"/>
        </w:rPr>
        <w:t>HRVATSKI JEZIK</w:t>
      </w:r>
    </w:p>
    <w:p w:rsidR="007E4521" w:rsidRPr="00210722" w:rsidRDefault="007E4521" w:rsidP="007E4521">
      <w:pPr>
        <w:jc w:val="center"/>
        <w:rPr>
          <w:rFonts w:ascii="Calibri" w:hAnsi="Calibri" w:cs="Calibri"/>
          <w:sz w:val="44"/>
          <w:szCs w:val="44"/>
        </w:rPr>
      </w:pPr>
      <w:r w:rsidRPr="00210722">
        <w:rPr>
          <w:rFonts w:ascii="Calibri" w:hAnsi="Calibri" w:cs="Calibri"/>
          <w:sz w:val="44"/>
          <w:szCs w:val="44"/>
        </w:rPr>
        <w:t>Rastavljanje riječi na slogove</w:t>
      </w:r>
    </w:p>
    <w:p w:rsidR="000E2061" w:rsidRPr="000E2061" w:rsidRDefault="000E2061">
      <w:pPr>
        <w:rPr>
          <w:rFonts w:ascii="Arial" w:hAnsi="Arial" w:cs="Arial"/>
          <w:sz w:val="32"/>
          <w:szCs w:val="32"/>
        </w:rPr>
      </w:pPr>
      <w:r w:rsidRPr="000E2061">
        <w:rPr>
          <w:rFonts w:ascii="Arial" w:hAnsi="Arial" w:cs="Arial"/>
          <w:sz w:val="32"/>
          <w:szCs w:val="32"/>
        </w:rPr>
        <w:t xml:space="preserve">Na glas ponovi samoglasnike ili </w:t>
      </w:r>
      <w:proofErr w:type="spellStart"/>
      <w:r w:rsidRPr="000E2061">
        <w:rPr>
          <w:rFonts w:ascii="Arial" w:hAnsi="Arial" w:cs="Arial"/>
          <w:sz w:val="32"/>
          <w:szCs w:val="32"/>
        </w:rPr>
        <w:t>otvornike</w:t>
      </w:r>
      <w:proofErr w:type="spellEnd"/>
      <w:r w:rsidRPr="000E2061">
        <w:rPr>
          <w:rFonts w:ascii="Arial" w:hAnsi="Arial" w:cs="Arial"/>
          <w:sz w:val="32"/>
          <w:szCs w:val="32"/>
        </w:rPr>
        <w:t>. Ima ih 5.</w:t>
      </w:r>
    </w:p>
    <w:p w:rsidR="00C7238C" w:rsidRPr="000E2061" w:rsidRDefault="00210722">
      <w:pPr>
        <w:rPr>
          <w:rFonts w:ascii="Arial" w:hAnsi="Arial" w:cs="Arial"/>
          <w:sz w:val="32"/>
          <w:szCs w:val="32"/>
        </w:rPr>
      </w:pPr>
      <w:r w:rsidRPr="000E2061">
        <w:rPr>
          <w:rFonts w:ascii="Arial" w:hAnsi="Arial" w:cs="Arial"/>
          <w:sz w:val="32"/>
          <w:szCs w:val="32"/>
        </w:rPr>
        <w:t xml:space="preserve"> Danas ćemo naučiti rastavljati riječi na slogove. Pažljivo pogledaj </w:t>
      </w:r>
      <w:proofErr w:type="spellStart"/>
      <w:r w:rsidRPr="000E2061">
        <w:rPr>
          <w:rFonts w:ascii="Arial" w:hAnsi="Arial" w:cs="Arial"/>
          <w:sz w:val="32"/>
          <w:szCs w:val="32"/>
        </w:rPr>
        <w:t>videolekciju</w:t>
      </w:r>
      <w:proofErr w:type="spellEnd"/>
      <w:r w:rsidRPr="000E2061">
        <w:rPr>
          <w:rFonts w:ascii="Arial" w:hAnsi="Arial" w:cs="Arial"/>
          <w:sz w:val="32"/>
          <w:szCs w:val="32"/>
        </w:rPr>
        <w:t xml:space="preserve">. Ne moraš ništa zapisati u bilježnicu nego pokušaj zadane zadatke u </w:t>
      </w:r>
      <w:proofErr w:type="spellStart"/>
      <w:r w:rsidRPr="000E2061">
        <w:rPr>
          <w:rFonts w:ascii="Arial" w:hAnsi="Arial" w:cs="Arial"/>
          <w:sz w:val="32"/>
          <w:szCs w:val="32"/>
        </w:rPr>
        <w:t>videolekciji</w:t>
      </w:r>
      <w:proofErr w:type="spellEnd"/>
      <w:r w:rsidRPr="000E2061">
        <w:rPr>
          <w:rFonts w:ascii="Arial" w:hAnsi="Arial" w:cs="Arial"/>
          <w:sz w:val="32"/>
          <w:szCs w:val="32"/>
        </w:rPr>
        <w:t xml:space="preserve">  riješiti usmeno.</w:t>
      </w:r>
    </w:p>
    <w:p w:rsidR="007E4521" w:rsidRPr="000E2061" w:rsidRDefault="007E4521">
      <w:pPr>
        <w:rPr>
          <w:rFonts w:ascii="Arial" w:hAnsi="Arial" w:cs="Arial"/>
          <w:sz w:val="32"/>
          <w:szCs w:val="32"/>
        </w:rPr>
      </w:pPr>
    </w:p>
    <w:p w:rsidR="007E4521" w:rsidRDefault="007E4521">
      <w:pPr>
        <w:rPr>
          <w:rStyle w:val="Hiperveza"/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hyperlink r:id="rId6" w:history="1">
        <w:hyperlink r:id="rId7" w:tgtFrame="_blank" w:history="1">
          <w:r w:rsidRPr="007E4521">
            <w:rPr>
              <w:rStyle w:val="Hiperveza"/>
              <w:rFonts w:ascii="Arial" w:hAnsi="Arial" w:cs="Arial"/>
              <w:sz w:val="32"/>
              <w:szCs w:val="32"/>
            </w:rPr>
            <w:t>https://youtu.be/PP8UAF5viSw</w:t>
          </w:r>
        </w:hyperlink>
      </w:hyperlink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0E2061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pis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an</w:t>
      </w:r>
      <w:r w:rsidRPr="000E2061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ku </w:t>
      </w:r>
      <w:r w:rsidR="000573A1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PREPIŠI SAMO OZNAČENO ŽUTO.</w:t>
      </w:r>
    </w:p>
    <w:p w:rsidR="000E2061" w:rsidRP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                     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SLOG                  20.1.2022.</w:t>
      </w:r>
    </w:p>
    <w:p w:rsidR="000E2061" w:rsidRP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T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E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T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K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</w:p>
    <w:p w:rsidR="000E2061" w:rsidRP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P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NK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O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GL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SN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K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ovim riječima crveno su označeni samoglasnici:A,E,I,O,U.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Sada ćemo odvojiti crticom samoglasnik i suglasnik  ili više njih.</w:t>
      </w:r>
    </w:p>
    <w:p w:rsidR="000E2061" w:rsidRPr="000573A1" w:rsidRDefault="000E2061">
      <w:pPr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-T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E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-T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000000" w:themeColor="text1"/>
          <w:sz w:val="32"/>
          <w:szCs w:val="32"/>
          <w:highlight w:val="yellow"/>
          <w:u w:val="none"/>
        </w:rPr>
        <w:t>-K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</w:p>
    <w:p w:rsidR="000E2061" w:rsidRP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P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-S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N-K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O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-GL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-SN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K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Ovo što smo sada dobili odvojeno s crticama su SLOGOVI.</w:t>
      </w:r>
    </w:p>
    <w:p w:rsidR="000E2061" w:rsidRPr="000E2061" w:rsidRDefault="000E2061">
      <w:pPr>
        <w:rPr>
          <w:rStyle w:val="Hiperveza"/>
          <w:rFonts w:ascii="Arial" w:hAnsi="Arial" w:cs="Arial"/>
          <w:color w:val="auto"/>
          <w:sz w:val="32"/>
          <w:szCs w:val="32"/>
        </w:rPr>
      </w:pPr>
      <w:r>
        <w:rPr>
          <w:rStyle w:val="Hiperveza"/>
          <w:rFonts w:ascii="Arial" w:hAnsi="Arial" w:cs="Arial"/>
          <w:color w:val="auto"/>
          <w:sz w:val="32"/>
          <w:szCs w:val="32"/>
        </w:rPr>
        <w:t xml:space="preserve"> 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</w:rPr>
        <w:t>Riječi se mogu rastavljati na slogove. Svaki slog mora imati jedan samoglasnik.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Prema slogovima razlikujemo : (</w:t>
      </w:r>
      <w:r w:rsidRPr="000573A1">
        <w:rPr>
          <w:rStyle w:val="Hiperveza"/>
          <w:rFonts w:ascii="Arial" w:hAnsi="Arial" w:cs="Arial"/>
          <w:color w:val="auto"/>
          <w:sz w:val="32"/>
          <w:szCs w:val="32"/>
        </w:rPr>
        <w:t>ne moraš prepisati,ali zapamti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)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jednosložne riječi-imaju samo 1 slog(jedan samoglasnik) j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e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ž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dvosložne riječi-imaju 2 sloga m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</w:t>
      </w:r>
      <w:proofErr w:type="spellStart"/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m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  <w:proofErr w:type="spellEnd"/>
    </w:p>
    <w:p w:rsidR="000E2061" w:rsidRDefault="000E2061">
      <w:pPr>
        <w:rPr>
          <w:rStyle w:val="Hiperveza"/>
          <w:rFonts w:ascii="Arial" w:hAnsi="Arial" w:cs="Arial"/>
          <w:color w:val="C00000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trosložne riječi-imaju 3 sloga č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-r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-p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</w:p>
    <w:p w:rsidR="000E2061" w:rsidRDefault="000E2061">
      <w:pPr>
        <w:rPr>
          <w:rStyle w:val="Hiperveza"/>
          <w:rFonts w:ascii="Arial" w:hAnsi="Arial" w:cs="Arial"/>
          <w:color w:val="FF0000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i višesložne riječi-imaju </w:t>
      </w:r>
      <w:r w:rsidRPr="000E2061">
        <w:rPr>
          <w:rStyle w:val="Hiperveza"/>
          <w:rFonts w:ascii="Arial" w:hAnsi="Arial" w:cs="Arial"/>
          <w:color w:val="auto"/>
          <w:sz w:val="32"/>
          <w:szCs w:val="32"/>
        </w:rPr>
        <w:t>više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od 3 sloga m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-t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e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-m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-t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i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-k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a</w:t>
      </w:r>
    </w:p>
    <w:p w:rsidR="000E2061" w:rsidRDefault="000E2061">
      <w:pPr>
        <w:rPr>
          <w:rStyle w:val="Hiperveza"/>
          <w:rFonts w:ascii="Arial" w:hAnsi="Arial" w:cs="Arial"/>
          <w:color w:val="FF0000"/>
          <w:sz w:val="32"/>
          <w:szCs w:val="32"/>
          <w:u w:val="none"/>
        </w:rPr>
      </w:pP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Sada pogledaj u čitanci na 175.strani 6.zadatak </w:t>
      </w:r>
      <w:proofErr w:type="spellStart"/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tj.tablicu</w:t>
      </w:r>
      <w:proofErr w:type="spellEnd"/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.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Svakom samoglasniku vodoravno  dodan je suglasnik okomito i dobiveni su slogovi. Isto tako ćeš na strani 176. riješiti 8. i 9.zadatak.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Zadatak je zabavan poput križaljke.</w:t>
      </w:r>
    </w:p>
    <w:p w:rsid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     </w:t>
      </w:r>
    </w:p>
    <w:p w:rsidR="000E2061" w:rsidRP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BRAVO –NAUČIO</w:t>
      </w:r>
      <w:r w:rsidR="000573A1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/NAUČILA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SI NEŠTO NOVO!!!</w:t>
      </w:r>
    </w:p>
    <w:p w:rsidR="000E2061" w:rsidRP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0573A1" w:rsidRPr="00D37698" w:rsidRDefault="000573A1" w:rsidP="000573A1">
      <w:pPr>
        <w:jc w:val="center"/>
        <w:rPr>
          <w:b/>
          <w:sz w:val="44"/>
          <w:szCs w:val="44"/>
          <w:u w:val="single"/>
        </w:rPr>
      </w:pPr>
      <w:r w:rsidRPr="00D37698">
        <w:rPr>
          <w:b/>
          <w:sz w:val="44"/>
          <w:szCs w:val="44"/>
          <w:u w:val="single"/>
        </w:rPr>
        <w:t>MATEMATIKA</w:t>
      </w:r>
    </w:p>
    <w:p w:rsidR="000573A1" w:rsidRDefault="000573A1" w:rsidP="000573A1">
      <w:pPr>
        <w:jc w:val="center"/>
        <w:rPr>
          <w:sz w:val="40"/>
          <w:szCs w:val="40"/>
        </w:rPr>
      </w:pPr>
      <w:r w:rsidRPr="00D37698">
        <w:rPr>
          <w:sz w:val="40"/>
          <w:szCs w:val="40"/>
        </w:rPr>
        <w:t>Oduzimanje (74-26)</w:t>
      </w:r>
    </w:p>
    <w:p w:rsidR="001D558B" w:rsidRPr="000E2061" w:rsidRDefault="000573A1" w:rsidP="000573A1">
      <w:pPr>
        <w:jc w:val="center"/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VJEŽBANJE</w:t>
      </w:r>
    </w:p>
    <w:p w:rsidR="001D558B" w:rsidRPr="000E2061" w:rsidRDefault="001D558B" w:rsidP="000573A1">
      <w:pPr>
        <w:jc w:val="center"/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210722" w:rsidRDefault="000573A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                 Radna bilježnica 54.strana</w:t>
      </w:r>
    </w:p>
    <w:p w:rsidR="000573A1" w:rsidRDefault="000573A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210722" w:rsidRPr="000E2061" w:rsidRDefault="00210722">
      <w:pPr>
        <w:rPr>
          <w:sz w:val="32"/>
          <w:szCs w:val="32"/>
        </w:rPr>
      </w:pPr>
      <w:bookmarkStart w:id="0" w:name="_GoBack"/>
      <w:bookmarkEnd w:id="0"/>
    </w:p>
    <w:sectPr w:rsidR="00210722" w:rsidRPr="000E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21"/>
    <w:rsid w:val="000573A1"/>
    <w:rsid w:val="000E2061"/>
    <w:rsid w:val="001D558B"/>
    <w:rsid w:val="00210722"/>
    <w:rsid w:val="007E4521"/>
    <w:rsid w:val="00C7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452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E45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452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E4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PP8UAF5viS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P8UAF5viS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1820-855E-403B-A7A8-0E802F3A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10</cp:revision>
  <dcterms:created xsi:type="dcterms:W3CDTF">2022-01-18T10:54:00Z</dcterms:created>
  <dcterms:modified xsi:type="dcterms:W3CDTF">2022-01-19T13:28:00Z</dcterms:modified>
</cp:coreProperties>
</file>